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3CE0A" w14:textId="77777777" w:rsidR="00B25560" w:rsidRDefault="007D7B56">
      <w:pPr>
        <w:pStyle w:val="BodyText"/>
        <w:ind w:left="339"/>
        <w:rPr>
          <w:sz w:val="20"/>
        </w:rPr>
      </w:pPr>
      <w:r>
        <w:rPr>
          <w:noProof/>
          <w:sz w:val="20"/>
        </w:rPr>
        <w:drawing>
          <wp:inline distT="0" distB="0" distL="0" distR="0" wp14:anchorId="4BC08897" wp14:editId="3444E877">
            <wp:extent cx="5408741" cy="932688"/>
            <wp:effectExtent l="0" t="0" r="0" b="0"/>
            <wp:docPr id="1" name="image1.pn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8741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42F7A" w14:textId="77777777" w:rsidR="00B25560" w:rsidRDefault="00B25560">
      <w:pPr>
        <w:pStyle w:val="BodyText"/>
        <w:spacing w:before="3"/>
        <w:rPr>
          <w:sz w:val="20"/>
        </w:rPr>
      </w:pPr>
    </w:p>
    <w:p w14:paraId="09EE06A2" w14:textId="769750CB" w:rsidR="00B25560" w:rsidRDefault="00450F16">
      <w:pPr>
        <w:pStyle w:val="Title"/>
      </w:pPr>
      <w:r>
        <w:t>Free webinar for AI &amp;ML</w:t>
      </w:r>
    </w:p>
    <w:p w14:paraId="0B8127E2" w14:textId="77777777" w:rsidR="00B25560" w:rsidRDefault="007D7B56">
      <w:pPr>
        <w:pStyle w:val="BodyText"/>
        <w:rPr>
          <w:rFonts w:ascii="Trebuchet MS"/>
          <w:b/>
          <w:sz w:val="1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296EE61" wp14:editId="0343CE37">
            <wp:simplePos x="0" y="0"/>
            <wp:positionH relativeFrom="page">
              <wp:posOffset>1111885</wp:posOffset>
            </wp:positionH>
            <wp:positionV relativeFrom="paragraph">
              <wp:posOffset>135614</wp:posOffset>
            </wp:positionV>
            <wp:extent cx="5307442" cy="694944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7442" cy="6949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E3C7F4" w14:textId="77777777" w:rsidR="00B25560" w:rsidRDefault="00B25560">
      <w:pPr>
        <w:rPr>
          <w:rFonts w:ascii="Trebuchet MS"/>
          <w:sz w:val="15"/>
        </w:rPr>
        <w:sectPr w:rsidR="00B25560">
          <w:type w:val="continuous"/>
          <w:pgSz w:w="11910" w:h="16840"/>
          <w:pgMar w:top="1580" w:right="1360" w:bottom="280" w:left="1360" w:header="720" w:footer="720" w:gutter="0"/>
          <w:cols w:space="720"/>
        </w:sectPr>
      </w:pPr>
    </w:p>
    <w:p w14:paraId="617ADBCB" w14:textId="77777777" w:rsidR="00B25560" w:rsidRDefault="00B25560">
      <w:pPr>
        <w:pStyle w:val="BodyText"/>
        <w:rPr>
          <w:rFonts w:ascii="Trebuchet MS"/>
          <w:b/>
          <w:sz w:val="20"/>
        </w:rPr>
      </w:pPr>
    </w:p>
    <w:p w14:paraId="414EF34E" w14:textId="77777777" w:rsidR="00B25560" w:rsidRDefault="00B25560">
      <w:pPr>
        <w:pStyle w:val="BodyText"/>
        <w:spacing w:before="6"/>
        <w:rPr>
          <w:rFonts w:ascii="Trebuchet MS"/>
          <w:b/>
          <w:sz w:val="15"/>
        </w:rPr>
      </w:pPr>
    </w:p>
    <w:p w14:paraId="0CD8DB25" w14:textId="77777777" w:rsidR="00B25560" w:rsidRDefault="007D7B56">
      <w:pPr>
        <w:spacing w:before="84" w:line="259" w:lineRule="auto"/>
        <w:ind w:left="111" w:right="115" w:firstLine="6"/>
        <w:jc w:val="center"/>
        <w:rPr>
          <w:i/>
          <w:sz w:val="36"/>
        </w:rPr>
      </w:pPr>
      <w:r>
        <w:rPr>
          <w:i/>
          <w:color w:val="808080"/>
          <w:sz w:val="36"/>
        </w:rPr>
        <w:t xml:space="preserve">“Shah &amp; Anchor Kutchhi Engineering College in </w:t>
      </w:r>
      <w:r>
        <w:rPr>
          <w:i/>
          <w:color w:val="808080"/>
          <w:sz w:val="36"/>
        </w:rPr>
        <w:t>Collaboration with SAKEC National Cyber Resource Defence Center &amp; Star Certification Presented International Certification Course on Cyber Security and Ethical Hacking on 5</w:t>
      </w:r>
      <w:r>
        <w:rPr>
          <w:i/>
          <w:color w:val="808080"/>
          <w:sz w:val="36"/>
          <w:vertAlign w:val="superscript"/>
        </w:rPr>
        <w:t>th</w:t>
      </w:r>
      <w:r>
        <w:rPr>
          <w:i/>
          <w:color w:val="808080"/>
          <w:sz w:val="36"/>
        </w:rPr>
        <w:t xml:space="preserve"> February, 2020 at SAKEC.”</w:t>
      </w:r>
    </w:p>
    <w:p w14:paraId="765BCBD1" w14:textId="77777777" w:rsidR="00B25560" w:rsidRDefault="00B25560">
      <w:pPr>
        <w:pStyle w:val="BodyText"/>
        <w:rPr>
          <w:i/>
        </w:rPr>
      </w:pPr>
    </w:p>
    <w:p w14:paraId="3AA705AA" w14:textId="77777777" w:rsidR="00B25560" w:rsidRDefault="007D7B56">
      <w:pPr>
        <w:pStyle w:val="ListParagraph"/>
        <w:numPr>
          <w:ilvl w:val="0"/>
          <w:numId w:val="1"/>
        </w:numPr>
        <w:tabs>
          <w:tab w:val="left" w:pos="875"/>
        </w:tabs>
        <w:spacing w:before="308" w:line="259" w:lineRule="auto"/>
        <w:ind w:right="474"/>
        <w:rPr>
          <w:sz w:val="40"/>
        </w:rPr>
      </w:pPr>
      <w:r>
        <w:rPr>
          <w:sz w:val="40"/>
        </w:rPr>
        <w:t>Pre Event Publicity Message:- SAKEC Research Cell prom</w:t>
      </w:r>
      <w:r>
        <w:rPr>
          <w:sz w:val="40"/>
        </w:rPr>
        <w:t>otes Free Webinar on “</w:t>
      </w:r>
      <w:r>
        <w:rPr>
          <w:sz w:val="40"/>
        </w:rPr>
        <w:t>A</w:t>
      </w:r>
      <w:r>
        <w:rPr>
          <w:sz w:val="40"/>
        </w:rPr>
        <w:t>I</w:t>
      </w:r>
      <w:r>
        <w:rPr>
          <w:sz w:val="40"/>
        </w:rPr>
        <w:t xml:space="preserve"> </w:t>
      </w:r>
      <w:r>
        <w:rPr>
          <w:sz w:val="40"/>
        </w:rPr>
        <w:t>&amp;</w:t>
      </w:r>
      <w:r>
        <w:rPr>
          <w:sz w:val="40"/>
        </w:rPr>
        <w:t xml:space="preserve"> </w:t>
      </w:r>
      <w:r>
        <w:rPr>
          <w:sz w:val="40"/>
        </w:rPr>
        <w:t>M</w:t>
      </w:r>
      <w:r>
        <w:rPr>
          <w:sz w:val="40"/>
        </w:rPr>
        <w:t>L</w:t>
      </w:r>
      <w:r>
        <w:rPr>
          <w:spacing w:val="-15"/>
          <w:sz w:val="40"/>
        </w:rPr>
        <w:t xml:space="preserve"> </w:t>
      </w:r>
      <w:r>
        <w:rPr>
          <w:sz w:val="40"/>
        </w:rPr>
        <w:t>f</w:t>
      </w:r>
      <w:r>
        <w:rPr>
          <w:sz w:val="40"/>
        </w:rPr>
        <w:t>o</w:t>
      </w:r>
      <w:r>
        <w:rPr>
          <w:sz w:val="40"/>
        </w:rPr>
        <w:t>r</w:t>
      </w:r>
    </w:p>
    <w:p w14:paraId="34912499" w14:textId="77777777" w:rsidR="00B25560" w:rsidRDefault="007D7B56">
      <w:pPr>
        <w:pStyle w:val="BodyText"/>
        <w:spacing w:line="259" w:lineRule="auto"/>
        <w:ind w:left="874" w:right="1385"/>
      </w:pPr>
      <w:r>
        <w:t>B</w:t>
      </w:r>
      <w:r>
        <w:t>u</w:t>
      </w:r>
      <w:r>
        <w:t>s</w:t>
      </w:r>
      <w:r>
        <w:t>i</w:t>
      </w:r>
      <w:r>
        <w:t>n</w:t>
      </w:r>
      <w:r>
        <w:t>e</w:t>
      </w:r>
      <w:r>
        <w:t>s</w:t>
      </w:r>
      <w:r>
        <w:t>s</w:t>
      </w:r>
      <w:r>
        <w:t xml:space="preserve"> </w:t>
      </w:r>
      <w:r>
        <w:t>A</w:t>
      </w:r>
      <w:r>
        <w:t>p</w:t>
      </w:r>
      <w:r>
        <w:t>p</w:t>
      </w:r>
      <w:r>
        <w:t>l</w:t>
      </w:r>
      <w:r>
        <w:t>i</w:t>
      </w:r>
      <w:r>
        <w:t>c</w:t>
      </w:r>
      <w:r>
        <w:t>a</w:t>
      </w:r>
      <w:r>
        <w:t>t</w:t>
      </w:r>
      <w:r>
        <w:t>i</w:t>
      </w:r>
      <w:r>
        <w:t>o</w:t>
      </w:r>
      <w:r>
        <w:t>n</w:t>
      </w:r>
      <w:r>
        <w:t xml:space="preserve"> ” by Dr.Nilakshi Jain organized by Star Certification.</w:t>
      </w:r>
    </w:p>
    <w:p w14:paraId="3F35D341" w14:textId="77777777" w:rsidR="00B25560" w:rsidRDefault="00B25560">
      <w:pPr>
        <w:pStyle w:val="BodyText"/>
        <w:spacing w:before="1"/>
        <w:rPr>
          <w:sz w:val="43"/>
        </w:rPr>
      </w:pPr>
    </w:p>
    <w:p w14:paraId="0EF63E02" w14:textId="77777777" w:rsidR="00B25560" w:rsidRDefault="007D7B56">
      <w:pPr>
        <w:pStyle w:val="ListParagraph"/>
        <w:numPr>
          <w:ilvl w:val="0"/>
          <w:numId w:val="1"/>
        </w:numPr>
        <w:tabs>
          <w:tab w:val="left" w:pos="875"/>
        </w:tabs>
        <w:spacing w:line="259" w:lineRule="auto"/>
        <w:rPr>
          <w:sz w:val="40"/>
        </w:rPr>
      </w:pPr>
      <w:r>
        <w:rPr>
          <w:sz w:val="40"/>
        </w:rPr>
        <w:t>Pre Event Publicity Link :</w:t>
      </w:r>
      <w:r>
        <w:rPr>
          <w:color w:val="0462C1"/>
          <w:sz w:val="40"/>
          <w:u w:val="single" w:color="0462C1"/>
        </w:rPr>
        <w:t xml:space="preserve"> </w:t>
      </w:r>
      <w:hyperlink r:id="rId7">
        <w:r>
          <w:rPr>
            <w:color w:val="0462C1"/>
            <w:spacing w:val="-1"/>
            <w:sz w:val="40"/>
            <w:u w:val="single" w:color="0462C1"/>
          </w:rPr>
          <w:t>https://shahandanchor.com/research/index.p</w:t>
        </w:r>
        <w:r>
          <w:rPr>
            <w:color w:val="0462C1"/>
            <w:spacing w:val="-1"/>
            <w:sz w:val="40"/>
            <w:u w:val="single" w:color="0462C1"/>
          </w:rPr>
          <w:t>hp/Ctrl</w:t>
        </w:r>
      </w:hyperlink>
    </w:p>
    <w:p w14:paraId="17B57A97" w14:textId="77777777" w:rsidR="00B25560" w:rsidRDefault="007D7B56">
      <w:pPr>
        <w:pStyle w:val="BodyText"/>
        <w:spacing w:line="458" w:lineRule="exact"/>
        <w:ind w:left="874"/>
      </w:pPr>
      <w:hyperlink r:id="rId8">
        <w:r>
          <w:rPr>
            <w:color w:val="0462C1"/>
            <w:u w:val="single" w:color="0462C1"/>
          </w:rPr>
          <w:t>_events</w:t>
        </w:r>
      </w:hyperlink>
    </w:p>
    <w:p w14:paraId="282CBE9C" w14:textId="77777777" w:rsidR="00B25560" w:rsidRDefault="00B25560">
      <w:pPr>
        <w:pStyle w:val="BodyText"/>
        <w:rPr>
          <w:sz w:val="20"/>
        </w:rPr>
      </w:pPr>
    </w:p>
    <w:p w14:paraId="579932A6" w14:textId="77777777" w:rsidR="00B25560" w:rsidRDefault="00B25560">
      <w:pPr>
        <w:pStyle w:val="BodyText"/>
        <w:rPr>
          <w:sz w:val="20"/>
        </w:rPr>
      </w:pPr>
    </w:p>
    <w:p w14:paraId="2B38EB30" w14:textId="77777777" w:rsidR="00B25560" w:rsidRDefault="00B25560">
      <w:pPr>
        <w:pStyle w:val="BodyText"/>
        <w:rPr>
          <w:sz w:val="20"/>
        </w:rPr>
      </w:pPr>
    </w:p>
    <w:p w14:paraId="41A364F5" w14:textId="77777777" w:rsidR="00B25560" w:rsidRDefault="00B25560">
      <w:pPr>
        <w:pStyle w:val="BodyText"/>
        <w:rPr>
          <w:sz w:val="20"/>
        </w:rPr>
      </w:pPr>
    </w:p>
    <w:p w14:paraId="3464E0A6" w14:textId="77777777" w:rsidR="00B25560" w:rsidRDefault="00B25560">
      <w:pPr>
        <w:pStyle w:val="BodyText"/>
        <w:rPr>
          <w:sz w:val="20"/>
        </w:rPr>
      </w:pPr>
    </w:p>
    <w:p w14:paraId="1D0B0B63" w14:textId="12B3B386" w:rsidR="00B25560" w:rsidRDefault="007D7B56">
      <w:pPr>
        <w:pStyle w:val="ListParagraph"/>
        <w:numPr>
          <w:ilvl w:val="0"/>
          <w:numId w:val="1"/>
        </w:numPr>
        <w:tabs>
          <w:tab w:val="left" w:pos="875"/>
        </w:tabs>
        <w:spacing w:before="263" w:line="259" w:lineRule="auto"/>
        <w:ind w:right="440"/>
        <w:rPr>
          <w:sz w:val="40"/>
        </w:rPr>
      </w:pPr>
      <w:r>
        <w:rPr>
          <w:sz w:val="40"/>
        </w:rPr>
        <w:t xml:space="preserve">Post Event Message :- Free webinar for </w:t>
      </w:r>
      <w:r>
        <w:rPr>
          <w:sz w:val="40"/>
        </w:rPr>
        <w:t>A</w:t>
      </w:r>
      <w:r>
        <w:rPr>
          <w:sz w:val="40"/>
        </w:rPr>
        <w:t>I</w:t>
      </w:r>
      <w:r>
        <w:rPr>
          <w:sz w:val="40"/>
        </w:rPr>
        <w:t xml:space="preserve"> </w:t>
      </w:r>
      <w:r>
        <w:rPr>
          <w:sz w:val="40"/>
        </w:rPr>
        <w:t>&amp;</w:t>
      </w:r>
      <w:r>
        <w:rPr>
          <w:sz w:val="40"/>
        </w:rPr>
        <w:t>M</w:t>
      </w:r>
      <w:r>
        <w:rPr>
          <w:sz w:val="40"/>
        </w:rPr>
        <w:t>L</w:t>
      </w:r>
      <w:r>
        <w:rPr>
          <w:sz w:val="40"/>
        </w:rPr>
        <w:t xml:space="preserve"> </w:t>
      </w:r>
      <w:r>
        <w:rPr>
          <w:sz w:val="40"/>
        </w:rPr>
        <w:t>was conducted on 27 May 2020 by Dr. Nilakshi Jain.</w:t>
      </w:r>
    </w:p>
    <w:p w14:paraId="12FAD30E" w14:textId="640F3E8D" w:rsidR="00103576" w:rsidRDefault="00103576" w:rsidP="00103576">
      <w:pPr>
        <w:tabs>
          <w:tab w:val="left" w:pos="875"/>
        </w:tabs>
        <w:spacing w:before="263" w:line="259" w:lineRule="auto"/>
        <w:ind w:left="439" w:right="440"/>
        <w:rPr>
          <w:sz w:val="40"/>
        </w:rPr>
      </w:pPr>
      <w:r>
        <w:rPr>
          <w:sz w:val="40"/>
        </w:rPr>
        <w:t xml:space="preserve">Attendees : </w:t>
      </w:r>
    </w:p>
    <w:p w14:paraId="37DF9CA3" w14:textId="1E87C871" w:rsidR="007D7B56" w:rsidRPr="00103576" w:rsidRDefault="007D7B56" w:rsidP="00103576">
      <w:pPr>
        <w:tabs>
          <w:tab w:val="left" w:pos="875"/>
        </w:tabs>
        <w:spacing w:before="263" w:line="259" w:lineRule="auto"/>
        <w:ind w:left="439" w:right="440"/>
        <w:rPr>
          <w:sz w:val="40"/>
        </w:rPr>
      </w:pPr>
      <w:r>
        <w:rPr>
          <w:sz w:val="40"/>
        </w:rPr>
        <w:object w:dxaOrig="1520" w:dyaOrig="985" w14:anchorId="5A215C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.2pt;height:49.2pt" o:ole="">
            <v:imagedata r:id="rId9" o:title=""/>
          </v:shape>
          <o:OLEObject Type="Embed" ProgID="Excel.Sheet.12" ShapeID="_x0000_i1027" DrawAspect="Icon" ObjectID="_1666296928" r:id="rId10"/>
        </w:object>
      </w:r>
    </w:p>
    <w:sectPr w:rsidR="007D7B56" w:rsidRPr="00103576">
      <w:pgSz w:w="11910" w:h="16840"/>
      <w:pgMar w:top="1580" w:right="136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FF05EA"/>
    <w:multiLevelType w:val="hybridMultilevel"/>
    <w:tmpl w:val="16C02440"/>
    <w:lvl w:ilvl="0" w:tplc="38848048">
      <w:start w:val="1"/>
      <w:numFmt w:val="decimal"/>
      <w:lvlText w:val="%1)"/>
      <w:lvlJc w:val="left"/>
      <w:pPr>
        <w:ind w:left="874" w:hanging="43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40"/>
        <w:szCs w:val="40"/>
        <w:lang w:val="en-US" w:eastAsia="en-US" w:bidi="ar-SA"/>
      </w:rPr>
    </w:lvl>
    <w:lvl w:ilvl="1" w:tplc="B88086DA">
      <w:numFmt w:val="bullet"/>
      <w:lvlText w:val="•"/>
      <w:lvlJc w:val="left"/>
      <w:pPr>
        <w:ind w:left="1710" w:hanging="435"/>
      </w:pPr>
      <w:rPr>
        <w:rFonts w:hint="default"/>
        <w:lang w:val="en-US" w:eastAsia="en-US" w:bidi="ar-SA"/>
      </w:rPr>
    </w:lvl>
    <w:lvl w:ilvl="2" w:tplc="EF5C1CBC">
      <w:numFmt w:val="bullet"/>
      <w:lvlText w:val="•"/>
      <w:lvlJc w:val="left"/>
      <w:pPr>
        <w:ind w:left="2541" w:hanging="435"/>
      </w:pPr>
      <w:rPr>
        <w:rFonts w:hint="default"/>
        <w:lang w:val="en-US" w:eastAsia="en-US" w:bidi="ar-SA"/>
      </w:rPr>
    </w:lvl>
    <w:lvl w:ilvl="3" w:tplc="BCCED150">
      <w:numFmt w:val="bullet"/>
      <w:lvlText w:val="•"/>
      <w:lvlJc w:val="left"/>
      <w:pPr>
        <w:ind w:left="3371" w:hanging="435"/>
      </w:pPr>
      <w:rPr>
        <w:rFonts w:hint="default"/>
        <w:lang w:val="en-US" w:eastAsia="en-US" w:bidi="ar-SA"/>
      </w:rPr>
    </w:lvl>
    <w:lvl w:ilvl="4" w:tplc="A07C1BD4">
      <w:numFmt w:val="bullet"/>
      <w:lvlText w:val="•"/>
      <w:lvlJc w:val="left"/>
      <w:pPr>
        <w:ind w:left="4202" w:hanging="435"/>
      </w:pPr>
      <w:rPr>
        <w:rFonts w:hint="default"/>
        <w:lang w:val="en-US" w:eastAsia="en-US" w:bidi="ar-SA"/>
      </w:rPr>
    </w:lvl>
    <w:lvl w:ilvl="5" w:tplc="07140874">
      <w:numFmt w:val="bullet"/>
      <w:lvlText w:val="•"/>
      <w:lvlJc w:val="left"/>
      <w:pPr>
        <w:ind w:left="5033" w:hanging="435"/>
      </w:pPr>
      <w:rPr>
        <w:rFonts w:hint="default"/>
        <w:lang w:val="en-US" w:eastAsia="en-US" w:bidi="ar-SA"/>
      </w:rPr>
    </w:lvl>
    <w:lvl w:ilvl="6" w:tplc="AA6A29A6">
      <w:numFmt w:val="bullet"/>
      <w:lvlText w:val="•"/>
      <w:lvlJc w:val="left"/>
      <w:pPr>
        <w:ind w:left="5863" w:hanging="435"/>
      </w:pPr>
      <w:rPr>
        <w:rFonts w:hint="default"/>
        <w:lang w:val="en-US" w:eastAsia="en-US" w:bidi="ar-SA"/>
      </w:rPr>
    </w:lvl>
    <w:lvl w:ilvl="7" w:tplc="548E2EC8">
      <w:numFmt w:val="bullet"/>
      <w:lvlText w:val="•"/>
      <w:lvlJc w:val="left"/>
      <w:pPr>
        <w:ind w:left="6694" w:hanging="435"/>
      </w:pPr>
      <w:rPr>
        <w:rFonts w:hint="default"/>
        <w:lang w:val="en-US" w:eastAsia="en-US" w:bidi="ar-SA"/>
      </w:rPr>
    </w:lvl>
    <w:lvl w:ilvl="8" w:tplc="F926C340">
      <w:numFmt w:val="bullet"/>
      <w:lvlText w:val="•"/>
      <w:lvlJc w:val="left"/>
      <w:pPr>
        <w:ind w:left="7525" w:hanging="43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60"/>
    <w:rsid w:val="00103576"/>
    <w:rsid w:val="00450F16"/>
    <w:rsid w:val="004627D3"/>
    <w:rsid w:val="007D7B56"/>
    <w:rsid w:val="00B25560"/>
    <w:rsid w:val="00C21B93"/>
    <w:rsid w:val="00D13D20"/>
    <w:rsid w:val="00EE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7C76E"/>
  <w15:docId w15:val="{E37EFC11-210E-4FAA-98DE-250D254C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0"/>
      <w:szCs w:val="40"/>
    </w:rPr>
  </w:style>
  <w:style w:type="paragraph" w:styleId="Title">
    <w:name w:val="Title"/>
    <w:basedOn w:val="Normal"/>
    <w:uiPriority w:val="10"/>
    <w:qFormat/>
    <w:pPr>
      <w:spacing w:before="157"/>
      <w:ind w:left="1287" w:right="1285"/>
      <w:jc w:val="center"/>
    </w:pPr>
    <w:rPr>
      <w:rFonts w:ascii="Trebuchet MS" w:eastAsia="Trebuchet MS" w:hAnsi="Trebuchet MS" w:cs="Trebuchet MS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74" w:right="131" w:hanging="43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handanchor.com/research/index.php/Ctrl_ev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hahandanchor.com/research/index.php/Ctrl_even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package" Target="embeddings/Microsoft_Excel_Worksheet.xlsx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PRITHVIL4</dc:creator>
  <cp:lastModifiedBy>Parth Aadtiya</cp:lastModifiedBy>
  <cp:revision>4</cp:revision>
  <dcterms:created xsi:type="dcterms:W3CDTF">2020-11-07T17:54:00Z</dcterms:created>
  <dcterms:modified xsi:type="dcterms:W3CDTF">2020-11-07T17:59:00Z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2020-11-07T00:00:00Z</vt:filetime>
  </property>
</Properties>
</file>